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Learner AI &amp; Digital Access Survey</w:t>
      </w:r>
    </w:p>
    <w:p>
      <w:r>
        <w:rPr>
          <w:b/>
          <w:color w:val="116B72"/>
          <w:sz w:val="26"/>
        </w:rPr>
        <w:t>Back in the Room Education · AI &amp; Digital Learning Hub</w:t>
      </w:r>
    </w:p>
    <w:p>
      <w:r>
        <w:t>Learner voice for stages 1 and 5 — anonymous, adaptable, readable aloud.</w:t>
      </w:r>
    </w:p>
    <w:p/>
    <w:p>
      <w:pPr>
        <w:pStyle w:val="Heading2"/>
      </w:pPr>
      <w:r>
        <w:t>Learner AI and digital access survey</w:t>
      </w:r>
    </w:p>
    <w:p>
      <w:r>
        <w:t>For stage 1 and stage 5. Anonymous; adapt wording to your learners. Read the questions aloud for Entry Level groups.</w:t>
      </w:r>
    </w:p>
    <w:p>
      <w:r>
        <w:t>1. Do you use AI tools (like chatbots)? ☐ Yes, often ☐ Sometimes ☐ No</w:t>
      </w:r>
    </w:p>
    <w:p/>
    <w:p>
      <w:r>
        <w:t>2. What do you use them for? ______________________________</w:t>
      </w:r>
    </w:p>
    <w:p/>
    <w:p>
      <w:r>
        <w:t>3. Do you have internet and a device at home for study? ☐ Yes ☐ Sometimes ☐ No</w:t>
      </w:r>
    </w:p>
    <w:p/>
    <w:p>
      <w:r>
        <w:t>4. What technology helps you learn best? ______________________________</w:t>
      </w:r>
    </w:p>
    <w:p/>
    <w:p>
      <w:r>
        <w:t>5. Has anything on an app or website ever upset you? Who did you tell? ______________________________</w:t>
      </w:r>
    </w:p>
    <w:p/>
    <w:p>
      <w:r>
        <w:t>6. Do you know when AI is allowed in your coursework? ☐ Yes ☐ Not sure ☐ No</w:t>
      </w:r>
    </w:p>
    <w:p/>
    <w:p>
      <w:r>
        <w:t>7. What would help you use technology more confidently? ______________________________</w:t>
      </w:r>
    </w:p>
    <w:p/>
    <w:p>
      <w:r>
        <w:t>Group/level: ____________  Date: ____________  Anonymous summary to: ____________</w:t>
      </w:r>
    </w:p>
    <w:p>
      <w:r>
        <w:rPr>
          <w:color w:val="51616C"/>
          <w:sz w:val="16"/>
        </w:rPr>
        <w:t>7 November 2026 · Back in the Room Education · backintheroomeducation.co.uk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F1F2B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F1F2B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16B72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